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6C22" w14:textId="77777777" w:rsidR="00B13086" w:rsidRPr="000407B8" w:rsidRDefault="00B13086" w:rsidP="000407B8">
      <w:pPr>
        <w:pStyle w:val="Textoindependiente"/>
        <w:contextualSpacing/>
        <w:jc w:val="both"/>
      </w:pPr>
    </w:p>
    <w:p w14:paraId="16275661" w14:textId="77777777" w:rsidR="00A627AD" w:rsidRPr="000407B8" w:rsidRDefault="003D79F8" w:rsidP="00912417">
      <w:pPr>
        <w:pStyle w:val="Ttulo1"/>
        <w:ind w:left="230" w:firstLine="0"/>
        <w:contextualSpacing/>
        <w:jc w:val="center"/>
        <w:rPr>
          <w:u w:val="none"/>
        </w:rPr>
      </w:pPr>
      <w:r w:rsidRPr="009018E3">
        <w:rPr>
          <w:u w:val="thick"/>
        </w:rPr>
        <w:t>FUNDAMENTOS DE LAS MATERIAS SOMETIDAS A VOTACIÓN</w:t>
      </w:r>
      <w:r w:rsidRPr="000407B8">
        <w:rPr>
          <w:u w:val="none"/>
        </w:rPr>
        <w:t xml:space="preserve"> </w:t>
      </w:r>
    </w:p>
    <w:p w14:paraId="2831DB3D" w14:textId="77777777" w:rsidR="00BE67CF" w:rsidRDefault="003D79F8" w:rsidP="000407B8">
      <w:pPr>
        <w:pStyle w:val="Ttulo1"/>
        <w:ind w:left="230" w:firstLine="0"/>
        <w:contextualSpacing/>
        <w:jc w:val="center"/>
        <w:rPr>
          <w:b w:val="0"/>
          <w:bCs w:val="0"/>
          <w:u w:val="thick"/>
        </w:rPr>
      </w:pPr>
      <w:r w:rsidRPr="009018E3">
        <w:rPr>
          <w:u w:val="thick"/>
        </w:rPr>
        <w:t>EN</w:t>
      </w:r>
      <w:r w:rsidRPr="000407B8">
        <w:rPr>
          <w:b w:val="0"/>
          <w:bCs w:val="0"/>
          <w:u w:val="thick"/>
        </w:rPr>
        <w:t xml:space="preserve"> </w:t>
      </w:r>
      <w:r w:rsidRPr="009018E3">
        <w:rPr>
          <w:u w:val="thick"/>
        </w:rPr>
        <w:t>LA</w:t>
      </w:r>
      <w:r w:rsidRPr="000407B8">
        <w:rPr>
          <w:b w:val="0"/>
          <w:bCs w:val="0"/>
          <w:u w:val="thick"/>
        </w:rPr>
        <w:t xml:space="preserve"> </w:t>
      </w:r>
      <w:r w:rsidRPr="009018E3">
        <w:rPr>
          <w:u w:val="thick"/>
        </w:rPr>
        <w:t>JUNTA</w:t>
      </w:r>
      <w:r w:rsidRPr="000407B8">
        <w:rPr>
          <w:b w:val="0"/>
          <w:bCs w:val="0"/>
          <w:u w:val="thick"/>
        </w:rPr>
        <w:t xml:space="preserve"> </w:t>
      </w:r>
      <w:r w:rsidR="00BE67CF" w:rsidRPr="00BE67CF">
        <w:rPr>
          <w:u w:val="thick"/>
        </w:rPr>
        <w:t>EXTRA</w:t>
      </w:r>
      <w:r w:rsidRPr="009018E3">
        <w:rPr>
          <w:u w:val="thick"/>
        </w:rPr>
        <w:t>ORDINARIA</w:t>
      </w:r>
      <w:r w:rsidRPr="00912417">
        <w:rPr>
          <w:b w:val="0"/>
          <w:bCs w:val="0"/>
          <w:u w:val="thick"/>
        </w:rPr>
        <w:t xml:space="preserve"> </w:t>
      </w:r>
      <w:r w:rsidRPr="009018E3">
        <w:rPr>
          <w:u w:val="thick"/>
        </w:rPr>
        <w:t>DE</w:t>
      </w:r>
      <w:r w:rsidRPr="00912417">
        <w:rPr>
          <w:b w:val="0"/>
          <w:bCs w:val="0"/>
          <w:u w:val="thick"/>
        </w:rPr>
        <w:t xml:space="preserve"> </w:t>
      </w:r>
      <w:r w:rsidRPr="009018E3">
        <w:rPr>
          <w:u w:val="thick"/>
        </w:rPr>
        <w:t>ACCIONISTAS</w:t>
      </w:r>
      <w:r w:rsidRPr="00912417">
        <w:rPr>
          <w:b w:val="0"/>
          <w:bCs w:val="0"/>
          <w:u w:val="thick"/>
        </w:rPr>
        <w:t xml:space="preserve"> </w:t>
      </w:r>
      <w:r w:rsidRPr="009018E3">
        <w:rPr>
          <w:u w:val="thick"/>
        </w:rPr>
        <w:t>DE</w:t>
      </w:r>
      <w:r w:rsidRPr="00912417">
        <w:rPr>
          <w:b w:val="0"/>
          <w:bCs w:val="0"/>
          <w:u w:val="thick"/>
        </w:rPr>
        <w:t xml:space="preserve"> </w:t>
      </w:r>
    </w:p>
    <w:p w14:paraId="6829F682" w14:textId="752BB0FD" w:rsidR="00A627AD" w:rsidRPr="009018E3" w:rsidRDefault="003D79F8" w:rsidP="000407B8">
      <w:pPr>
        <w:pStyle w:val="Ttulo1"/>
        <w:ind w:left="230" w:firstLine="0"/>
        <w:contextualSpacing/>
        <w:jc w:val="center"/>
        <w:rPr>
          <w:u w:val="none"/>
        </w:rPr>
      </w:pPr>
      <w:r w:rsidRPr="009018E3">
        <w:rPr>
          <w:u w:val="thick"/>
        </w:rPr>
        <w:t>ENEL</w:t>
      </w:r>
      <w:r w:rsidRPr="00912417">
        <w:rPr>
          <w:b w:val="0"/>
          <w:bCs w:val="0"/>
          <w:u w:val="thick"/>
        </w:rPr>
        <w:t xml:space="preserve"> </w:t>
      </w:r>
      <w:r w:rsidRPr="009018E3">
        <w:rPr>
          <w:u w:val="thick"/>
        </w:rPr>
        <w:t>DISTRIBUCIÓN</w:t>
      </w:r>
      <w:r w:rsidRPr="00912417">
        <w:rPr>
          <w:b w:val="0"/>
          <w:bCs w:val="0"/>
          <w:u w:val="thick"/>
        </w:rPr>
        <w:t xml:space="preserve"> </w:t>
      </w:r>
      <w:r w:rsidRPr="009018E3">
        <w:rPr>
          <w:u w:val="thick"/>
        </w:rPr>
        <w:t>CHILE</w:t>
      </w:r>
      <w:r w:rsidRPr="00912417">
        <w:rPr>
          <w:b w:val="0"/>
          <w:bCs w:val="0"/>
          <w:u w:val="thick"/>
        </w:rPr>
        <w:t xml:space="preserve"> </w:t>
      </w:r>
      <w:r w:rsidRPr="009018E3">
        <w:rPr>
          <w:u w:val="thick"/>
        </w:rPr>
        <w:t>S.A.</w:t>
      </w:r>
    </w:p>
    <w:p w14:paraId="7238C263" w14:textId="683EA86F" w:rsidR="00B13086" w:rsidRPr="009018E3" w:rsidRDefault="003D79F8" w:rsidP="000407B8">
      <w:pPr>
        <w:pStyle w:val="Ttulo1"/>
        <w:ind w:left="230" w:firstLine="0"/>
        <w:contextualSpacing/>
        <w:jc w:val="center"/>
      </w:pPr>
      <w:r w:rsidRPr="009018E3">
        <w:t>A</w:t>
      </w:r>
      <w:r w:rsidRPr="00912417">
        <w:t xml:space="preserve"> </w:t>
      </w:r>
      <w:r w:rsidRPr="009018E3">
        <w:t>CELEBRARSE</w:t>
      </w:r>
      <w:r w:rsidRPr="00912417">
        <w:t xml:space="preserve"> </w:t>
      </w:r>
      <w:r w:rsidRPr="009018E3">
        <w:t>EL</w:t>
      </w:r>
      <w:r w:rsidRPr="00912417">
        <w:t xml:space="preserve"> </w:t>
      </w:r>
      <w:r w:rsidR="000840DB">
        <w:t>27</w:t>
      </w:r>
      <w:r w:rsidRPr="00912417">
        <w:t xml:space="preserve"> </w:t>
      </w:r>
      <w:r w:rsidRPr="009018E3">
        <w:t>DE</w:t>
      </w:r>
      <w:r w:rsidRPr="000407B8">
        <w:t xml:space="preserve"> </w:t>
      </w:r>
      <w:r w:rsidRPr="009018E3">
        <w:t>ABRIL</w:t>
      </w:r>
      <w:r w:rsidRPr="000407B8">
        <w:t xml:space="preserve"> </w:t>
      </w:r>
      <w:r w:rsidRPr="009018E3">
        <w:t>DE</w:t>
      </w:r>
      <w:r w:rsidRPr="000407B8">
        <w:t xml:space="preserve"> </w:t>
      </w:r>
      <w:r w:rsidRPr="009018E3">
        <w:t>202</w:t>
      </w:r>
      <w:r w:rsidR="000840DB">
        <w:t>6</w:t>
      </w:r>
    </w:p>
    <w:p w14:paraId="06864FDF" w14:textId="77777777" w:rsidR="00B13086" w:rsidRPr="000407B8" w:rsidRDefault="00B13086" w:rsidP="000407B8">
      <w:pPr>
        <w:pStyle w:val="Textoindependiente"/>
        <w:contextualSpacing/>
        <w:jc w:val="both"/>
        <w:rPr>
          <w:b/>
        </w:rPr>
      </w:pPr>
    </w:p>
    <w:p w14:paraId="69B2D3E2" w14:textId="77777777" w:rsidR="00B13086" w:rsidRPr="000407B8" w:rsidRDefault="00B13086" w:rsidP="000407B8">
      <w:pPr>
        <w:pStyle w:val="Textoindependiente"/>
        <w:contextualSpacing/>
        <w:jc w:val="both"/>
        <w:rPr>
          <w:b/>
        </w:rPr>
      </w:pPr>
    </w:p>
    <w:p w14:paraId="0C7775F2" w14:textId="77777777" w:rsidR="00B13086" w:rsidRPr="000407B8" w:rsidRDefault="00B13086" w:rsidP="000407B8">
      <w:pPr>
        <w:pStyle w:val="Textoindependiente"/>
        <w:contextualSpacing/>
        <w:jc w:val="both"/>
        <w:rPr>
          <w:b/>
        </w:rPr>
      </w:pPr>
    </w:p>
    <w:p w14:paraId="372B76FA" w14:textId="77777777" w:rsidR="00BE67CF" w:rsidRPr="00BE67CF" w:rsidRDefault="003D79F8" w:rsidP="00BE67CF">
      <w:pPr>
        <w:pStyle w:val="Ttulo1"/>
        <w:numPr>
          <w:ilvl w:val="0"/>
          <w:numId w:val="6"/>
        </w:numPr>
        <w:tabs>
          <w:tab w:val="left" w:pos="822"/>
        </w:tabs>
        <w:contextualSpacing/>
        <w:jc w:val="both"/>
        <w:rPr>
          <w:u w:val="thick"/>
        </w:rPr>
      </w:pPr>
      <w:r w:rsidRPr="009018E3">
        <w:rPr>
          <w:u w:val="thick"/>
        </w:rPr>
        <w:t xml:space="preserve">Aprobación </w:t>
      </w:r>
      <w:proofErr w:type="spellStart"/>
      <w:r w:rsidRPr="009018E3">
        <w:rPr>
          <w:u w:val="thick"/>
        </w:rPr>
        <w:t>de</w:t>
      </w:r>
      <w:r w:rsidR="00BE67CF">
        <w:rPr>
          <w:u w:val="thick"/>
        </w:rPr>
        <w:t>l</w:t>
      </w:r>
      <w:proofErr w:type="spellEnd"/>
      <w:r w:rsidR="00BE67CF">
        <w:rPr>
          <w:u w:val="thick"/>
        </w:rPr>
        <w:t xml:space="preserve"> Aumento de Capital</w:t>
      </w:r>
      <w:r w:rsidRPr="009018E3">
        <w:rPr>
          <w:u w:val="thick"/>
        </w:rPr>
        <w:t xml:space="preserve"> </w:t>
      </w:r>
      <w:r w:rsidR="00BE67CF" w:rsidRPr="00BE67CF">
        <w:rPr>
          <w:u w:val="thick"/>
        </w:rPr>
        <w:t>en la cantidad de hasta $360.000.000.000.-</w:t>
      </w:r>
    </w:p>
    <w:p w14:paraId="169209CC" w14:textId="77777777" w:rsidR="00BE67CF" w:rsidRDefault="00BE67CF" w:rsidP="00BE67CF">
      <w:pPr>
        <w:pStyle w:val="Ttulo1"/>
        <w:tabs>
          <w:tab w:val="left" w:pos="822"/>
        </w:tabs>
        <w:ind w:firstLine="0"/>
        <w:contextualSpacing/>
        <w:jc w:val="both"/>
        <w:rPr>
          <w:u w:val="thick"/>
        </w:rPr>
      </w:pPr>
      <w:r w:rsidRPr="00BE67CF">
        <w:rPr>
          <w:u w:val="thick"/>
        </w:rPr>
        <w:t>(trescientos sesenta mil millones de pesos)</w:t>
      </w:r>
    </w:p>
    <w:p w14:paraId="4EE95AA9" w14:textId="77777777" w:rsidR="00BE67CF" w:rsidRPr="00BE67CF" w:rsidRDefault="00BE67CF" w:rsidP="00BE67CF">
      <w:pPr>
        <w:pStyle w:val="Ttulo1"/>
        <w:tabs>
          <w:tab w:val="left" w:pos="822"/>
        </w:tabs>
        <w:ind w:firstLine="0"/>
        <w:contextualSpacing/>
        <w:jc w:val="both"/>
        <w:rPr>
          <w:u w:val="none"/>
        </w:rPr>
      </w:pPr>
    </w:p>
    <w:p w14:paraId="08B5A6DA" w14:textId="77777777" w:rsidR="00BE67CF" w:rsidRDefault="00BE67CF" w:rsidP="00912417">
      <w:pPr>
        <w:pStyle w:val="Textoindependiente"/>
        <w:contextualSpacing/>
        <w:jc w:val="both"/>
      </w:pPr>
    </w:p>
    <w:p w14:paraId="31228CE5" w14:textId="5513BDB6" w:rsidR="00BE67CF" w:rsidRDefault="003D79F8" w:rsidP="00BE67CF">
      <w:pPr>
        <w:pStyle w:val="Textoindependiente"/>
        <w:contextualSpacing/>
        <w:jc w:val="both"/>
      </w:pPr>
      <w:r w:rsidRPr="009018E3">
        <w:t>Se</w:t>
      </w:r>
      <w:r w:rsidRPr="00912417">
        <w:t xml:space="preserve"> </w:t>
      </w:r>
      <w:r w:rsidRPr="009018E3">
        <w:t>acordó</w:t>
      </w:r>
      <w:r w:rsidRPr="00912417">
        <w:t xml:space="preserve"> </w:t>
      </w:r>
      <w:r w:rsidRPr="009018E3">
        <w:t>proponer</w:t>
      </w:r>
      <w:r w:rsidRPr="00912417">
        <w:t xml:space="preserve"> </w:t>
      </w:r>
      <w:r w:rsidRPr="009018E3">
        <w:t>a</w:t>
      </w:r>
      <w:r w:rsidRPr="00912417">
        <w:t xml:space="preserve"> </w:t>
      </w:r>
      <w:r w:rsidRPr="009018E3">
        <w:t>la</w:t>
      </w:r>
      <w:r w:rsidRPr="00912417">
        <w:t xml:space="preserve"> </w:t>
      </w:r>
      <w:r w:rsidRPr="009018E3">
        <w:t>Junta</w:t>
      </w:r>
      <w:r w:rsidRPr="00912417">
        <w:t xml:space="preserve"> </w:t>
      </w:r>
      <w:r w:rsidR="00BE67CF">
        <w:t>Extrao</w:t>
      </w:r>
      <w:r w:rsidRPr="009018E3">
        <w:t>rdinaria</w:t>
      </w:r>
      <w:r w:rsidRPr="00912417">
        <w:t xml:space="preserve"> </w:t>
      </w:r>
      <w:r w:rsidRPr="009018E3">
        <w:t>de</w:t>
      </w:r>
      <w:r w:rsidRPr="00912417">
        <w:t xml:space="preserve"> </w:t>
      </w:r>
      <w:r w:rsidRPr="009018E3">
        <w:t>Accionistas</w:t>
      </w:r>
      <w:r w:rsidRPr="00912417">
        <w:t xml:space="preserve"> </w:t>
      </w:r>
      <w:r w:rsidRPr="009018E3">
        <w:t>de</w:t>
      </w:r>
      <w:r w:rsidRPr="00912417">
        <w:t xml:space="preserve"> </w:t>
      </w:r>
      <w:r w:rsidRPr="009018E3">
        <w:t>Enel</w:t>
      </w:r>
      <w:r w:rsidRPr="00912417">
        <w:t xml:space="preserve"> </w:t>
      </w:r>
      <w:r w:rsidRPr="009018E3">
        <w:t>Distribución</w:t>
      </w:r>
      <w:r w:rsidRPr="00912417">
        <w:t xml:space="preserve"> </w:t>
      </w:r>
      <w:r w:rsidRPr="009018E3">
        <w:t>Chile</w:t>
      </w:r>
      <w:r w:rsidRPr="00912417">
        <w:t xml:space="preserve"> </w:t>
      </w:r>
      <w:r w:rsidRPr="009018E3">
        <w:t>S.A.,</w:t>
      </w:r>
      <w:r w:rsidRPr="00912417">
        <w:t xml:space="preserve"> </w:t>
      </w:r>
      <w:r w:rsidRPr="009018E3">
        <w:t xml:space="preserve">la aprobación </w:t>
      </w:r>
      <w:r w:rsidR="00BE67CF">
        <w:t>de</w:t>
      </w:r>
      <w:r w:rsidR="00DE6C04">
        <w:t xml:space="preserve"> un </w:t>
      </w:r>
      <w:r w:rsidR="00BE67CF">
        <w:t>Aumento de Capital en la cantidad de hasta $360.000.000.000.-</w:t>
      </w:r>
      <w:r w:rsidR="00BE67CF">
        <w:t xml:space="preserve"> </w:t>
      </w:r>
      <w:r w:rsidR="00BE67CF">
        <w:t>(trescientos sesenta mil millones de pesos)</w:t>
      </w:r>
      <w:r w:rsidR="00BE67CF">
        <w:t>,</w:t>
      </w:r>
      <w:r w:rsidR="00BE67CF" w:rsidRPr="00BE67CF">
        <w:t xml:space="preserve"> </w:t>
      </w:r>
      <w:r w:rsidR="00BE67CF" w:rsidRPr="00BE67CF">
        <w:t>mediante la emisión de las correspondientes nuevas acciones de pago, todas de una misma serie y sin valor nominal</w:t>
      </w:r>
      <w:r w:rsidR="00BE67CF">
        <w:t>, siendo su precio de colocación</w:t>
      </w:r>
      <w:r w:rsidR="00BE67CF" w:rsidRPr="00BE67CF">
        <w:t xml:space="preserve"> </w:t>
      </w:r>
      <w:r w:rsidR="00BE67CF" w:rsidRPr="00BE67CF">
        <w:t xml:space="preserve">el valor libro según los </w:t>
      </w:r>
      <w:r w:rsidR="00DE6C04">
        <w:t>E</w:t>
      </w:r>
      <w:r w:rsidR="00BE67CF" w:rsidRPr="00BE67CF">
        <w:t xml:space="preserve">stados </w:t>
      </w:r>
      <w:r w:rsidR="00DE6C04">
        <w:t>F</w:t>
      </w:r>
      <w:r w:rsidR="00BE67CF" w:rsidRPr="00BE67CF">
        <w:t>inancieros de</w:t>
      </w:r>
      <w:r w:rsidR="00BE67CF">
        <w:t xml:space="preserve"> la compañía</w:t>
      </w:r>
      <w:r w:rsidR="00BE67CF" w:rsidRPr="00BE67CF">
        <w:t xml:space="preserve"> al 31 de diciembre de 2025, o el que la Junta Extraordinaria de Accionistas determine.</w:t>
      </w:r>
      <w:r w:rsidR="00BE67CF">
        <w:t xml:space="preserve"> </w:t>
      </w:r>
    </w:p>
    <w:p w14:paraId="03D53DAE" w14:textId="77777777" w:rsidR="00BE67CF" w:rsidRDefault="00BE67CF" w:rsidP="00BE67CF">
      <w:pPr>
        <w:pStyle w:val="Textoindependiente"/>
        <w:contextualSpacing/>
        <w:jc w:val="both"/>
      </w:pPr>
    </w:p>
    <w:p w14:paraId="367E0EBC" w14:textId="77777777" w:rsidR="00B13086" w:rsidRPr="00912417" w:rsidRDefault="00B13086" w:rsidP="00912417">
      <w:pPr>
        <w:pStyle w:val="Textoindependiente"/>
        <w:contextualSpacing/>
        <w:jc w:val="both"/>
      </w:pPr>
    </w:p>
    <w:p w14:paraId="1D081266" w14:textId="009CAC9F" w:rsidR="00B13086" w:rsidRPr="009018E3" w:rsidRDefault="00BE67CF" w:rsidP="000407B8">
      <w:pPr>
        <w:pStyle w:val="Ttulo1"/>
        <w:numPr>
          <w:ilvl w:val="0"/>
          <w:numId w:val="6"/>
        </w:numPr>
        <w:tabs>
          <w:tab w:val="left" w:pos="821"/>
          <w:tab w:val="left" w:pos="822"/>
        </w:tabs>
        <w:ind w:hanging="361"/>
        <w:contextualSpacing/>
        <w:jc w:val="both"/>
        <w:rPr>
          <w:u w:val="none"/>
        </w:rPr>
      </w:pPr>
      <w:r>
        <w:rPr>
          <w:u w:val="thick"/>
        </w:rPr>
        <w:t>Modificación de Estatutos Sociales</w:t>
      </w:r>
    </w:p>
    <w:p w14:paraId="59B68D33" w14:textId="77777777" w:rsidR="00B13086" w:rsidRPr="000407B8" w:rsidRDefault="00B13086" w:rsidP="000407B8">
      <w:pPr>
        <w:pStyle w:val="Textoindependiente"/>
        <w:contextualSpacing/>
        <w:jc w:val="both"/>
        <w:rPr>
          <w:b/>
        </w:rPr>
      </w:pPr>
    </w:p>
    <w:p w14:paraId="4B53B591" w14:textId="77777777" w:rsidR="00B13086" w:rsidRPr="000407B8" w:rsidRDefault="00B13086" w:rsidP="000407B8">
      <w:pPr>
        <w:pStyle w:val="Textoindependiente"/>
        <w:contextualSpacing/>
        <w:jc w:val="both"/>
        <w:rPr>
          <w:b/>
        </w:rPr>
      </w:pPr>
    </w:p>
    <w:p w14:paraId="74DB91BF" w14:textId="3092C58E" w:rsidR="00277011" w:rsidRDefault="00277011" w:rsidP="00912417">
      <w:pPr>
        <w:contextualSpacing/>
        <w:jc w:val="both"/>
      </w:pPr>
      <w:r>
        <w:t xml:space="preserve">Se acordó proponer a la Junta </w:t>
      </w:r>
      <w:r w:rsidR="00BE67CF">
        <w:t>Extrao</w:t>
      </w:r>
      <w:r>
        <w:t xml:space="preserve">rdinaria de Accionistas </w:t>
      </w:r>
      <w:r w:rsidR="00BE67CF">
        <w:t xml:space="preserve">la modificación de los Estatutos Sociales de la compañía, en particular los Artículos Cuarto y Primero Transitorio, con la finalidad de reflejar el acuerdo relativo al Aumento de Capital. </w:t>
      </w:r>
    </w:p>
    <w:p w14:paraId="30E387E1" w14:textId="77777777" w:rsidR="00277011" w:rsidRDefault="00277011" w:rsidP="00912417">
      <w:pPr>
        <w:contextualSpacing/>
        <w:jc w:val="both"/>
      </w:pPr>
    </w:p>
    <w:p w14:paraId="3495192E" w14:textId="77777777" w:rsidR="00B13086" w:rsidRPr="00912417" w:rsidRDefault="00B13086" w:rsidP="00912417">
      <w:pPr>
        <w:pStyle w:val="Textoindependiente"/>
        <w:contextualSpacing/>
        <w:jc w:val="both"/>
      </w:pPr>
    </w:p>
    <w:p w14:paraId="56F3B713" w14:textId="68F5EEFE" w:rsidR="00B13086" w:rsidRPr="00912417" w:rsidRDefault="003D79F8" w:rsidP="00912417">
      <w:pPr>
        <w:pStyle w:val="Ttulo1"/>
        <w:numPr>
          <w:ilvl w:val="0"/>
          <w:numId w:val="6"/>
        </w:numPr>
        <w:tabs>
          <w:tab w:val="left" w:pos="821"/>
          <w:tab w:val="left" w:pos="822"/>
        </w:tabs>
        <w:ind w:hanging="361"/>
        <w:contextualSpacing/>
        <w:jc w:val="both"/>
        <w:rPr>
          <w:u w:val="thick"/>
        </w:rPr>
      </w:pPr>
      <w:r w:rsidRPr="009018E3">
        <w:rPr>
          <w:u w:val="thick"/>
        </w:rPr>
        <w:t>F</w:t>
      </w:r>
      <w:r w:rsidR="00BE67CF">
        <w:rPr>
          <w:u w:val="thick"/>
        </w:rPr>
        <w:t xml:space="preserve">acultar al Directorio de Enel Distribución Chile S.A. para realizar todas </w:t>
      </w:r>
      <w:r w:rsidR="00BE67CF" w:rsidRPr="00BE67CF">
        <w:rPr>
          <w:u w:val="thick"/>
        </w:rPr>
        <w:t xml:space="preserve">las actuaciones que sean necesarias con motivo del </w:t>
      </w:r>
      <w:r w:rsidR="00BE67CF">
        <w:rPr>
          <w:u w:val="thick"/>
        </w:rPr>
        <w:t>A</w:t>
      </w:r>
      <w:r w:rsidR="00BE67CF" w:rsidRPr="00BE67CF">
        <w:rPr>
          <w:u w:val="thick"/>
        </w:rPr>
        <w:t xml:space="preserve">umento de </w:t>
      </w:r>
      <w:r w:rsidR="00BE67CF">
        <w:rPr>
          <w:u w:val="thick"/>
        </w:rPr>
        <w:t>C</w:t>
      </w:r>
      <w:r w:rsidR="00BE67CF" w:rsidRPr="00BE67CF">
        <w:rPr>
          <w:u w:val="thick"/>
        </w:rPr>
        <w:t>apital</w:t>
      </w:r>
    </w:p>
    <w:p w14:paraId="5EC34B09" w14:textId="77777777" w:rsidR="00B13086" w:rsidRDefault="00B13086" w:rsidP="00912417">
      <w:pPr>
        <w:pStyle w:val="Textoindependiente"/>
        <w:contextualSpacing/>
        <w:jc w:val="both"/>
        <w:rPr>
          <w:b/>
        </w:rPr>
      </w:pPr>
    </w:p>
    <w:p w14:paraId="1B69D88C" w14:textId="77777777" w:rsidR="00BE67CF" w:rsidRPr="00912417" w:rsidRDefault="00BE67CF" w:rsidP="00912417">
      <w:pPr>
        <w:pStyle w:val="Textoindependiente"/>
        <w:contextualSpacing/>
        <w:jc w:val="both"/>
        <w:rPr>
          <w:b/>
        </w:rPr>
      </w:pPr>
    </w:p>
    <w:p w14:paraId="0F52A719" w14:textId="7161CD26" w:rsidR="00DE6C04" w:rsidRPr="000407B8" w:rsidRDefault="00BE67CF" w:rsidP="00DE6C04">
      <w:pPr>
        <w:pStyle w:val="Textoindependiente"/>
        <w:contextualSpacing/>
        <w:jc w:val="both"/>
      </w:pPr>
      <w:r w:rsidRPr="00BE67CF">
        <w:t xml:space="preserve">Se acordó proponer a la Junta Extraordinaria de Accionistas </w:t>
      </w:r>
      <w:r>
        <w:t>facultar al Directorio de la compañía</w:t>
      </w:r>
      <w:r w:rsidR="00DE6C04">
        <w:t>,</w:t>
      </w:r>
      <w:r>
        <w:t xml:space="preserve"> </w:t>
      </w:r>
      <w:r w:rsidR="00DE6C04">
        <w:t xml:space="preserve">con la finalidad de que éste pueda efectuar todas las actuaciones que sean necesarias con ocasión del Aumento de Capital. </w:t>
      </w:r>
    </w:p>
    <w:p w14:paraId="49D58746" w14:textId="366649D6" w:rsidR="009B637D" w:rsidRPr="000407B8" w:rsidRDefault="009B637D" w:rsidP="000407B8">
      <w:pPr>
        <w:pStyle w:val="Textoindependiente"/>
        <w:contextualSpacing/>
        <w:jc w:val="both"/>
      </w:pPr>
    </w:p>
    <w:p w14:paraId="50E20F98" w14:textId="77777777" w:rsidR="00B13086" w:rsidRPr="000407B8" w:rsidRDefault="00B13086" w:rsidP="000407B8">
      <w:pPr>
        <w:pStyle w:val="Textoindependiente"/>
        <w:contextualSpacing/>
        <w:jc w:val="both"/>
      </w:pPr>
    </w:p>
    <w:p w14:paraId="0B7D0A19" w14:textId="71BA6A9C" w:rsidR="00B13086" w:rsidRPr="000407B8" w:rsidRDefault="00DE6C04" w:rsidP="000407B8">
      <w:pPr>
        <w:pStyle w:val="Ttulo1"/>
        <w:numPr>
          <w:ilvl w:val="0"/>
          <w:numId w:val="6"/>
        </w:numPr>
        <w:tabs>
          <w:tab w:val="left" w:pos="821"/>
          <w:tab w:val="left" w:pos="822"/>
        </w:tabs>
        <w:ind w:hanging="361"/>
        <w:contextualSpacing/>
        <w:jc w:val="both"/>
        <w:rPr>
          <w:u w:val="thick"/>
        </w:rPr>
      </w:pPr>
      <w:r w:rsidRPr="00DE6C04">
        <w:rPr>
          <w:u w:val="thick"/>
        </w:rPr>
        <w:t xml:space="preserve">Acordar </w:t>
      </w:r>
      <w:r>
        <w:rPr>
          <w:u w:val="thick"/>
        </w:rPr>
        <w:t xml:space="preserve">todos </w:t>
      </w:r>
      <w:r w:rsidRPr="00DE6C04">
        <w:rPr>
          <w:u w:val="thick"/>
        </w:rPr>
        <w:t>aquellos otros aspectos</w:t>
      </w:r>
      <w:r>
        <w:rPr>
          <w:u w:val="thick"/>
        </w:rPr>
        <w:t xml:space="preserve"> que la Junta Extraordinaria de Accionistas estime pertinentes y que digan relación con </w:t>
      </w:r>
      <w:r w:rsidRPr="00DE6C04">
        <w:rPr>
          <w:u w:val="thick"/>
        </w:rPr>
        <w:t xml:space="preserve">la operación de </w:t>
      </w:r>
      <w:r>
        <w:rPr>
          <w:u w:val="thick"/>
        </w:rPr>
        <w:t>A</w:t>
      </w:r>
      <w:r w:rsidRPr="00DE6C04">
        <w:rPr>
          <w:u w:val="thick"/>
        </w:rPr>
        <w:t xml:space="preserve">umento de </w:t>
      </w:r>
      <w:r>
        <w:rPr>
          <w:u w:val="thick"/>
        </w:rPr>
        <w:t>C</w:t>
      </w:r>
      <w:r w:rsidRPr="00DE6C04">
        <w:rPr>
          <w:u w:val="thick"/>
        </w:rPr>
        <w:t>apital</w:t>
      </w:r>
      <w:r w:rsidR="003D79F8" w:rsidRPr="009018E3">
        <w:rPr>
          <w:u w:val="thick"/>
        </w:rPr>
        <w:t>.</w:t>
      </w:r>
    </w:p>
    <w:p w14:paraId="56F90652" w14:textId="77777777" w:rsidR="00B13086" w:rsidRPr="000407B8" w:rsidRDefault="00B13086" w:rsidP="000407B8">
      <w:pPr>
        <w:pStyle w:val="Textoindependiente"/>
        <w:contextualSpacing/>
        <w:jc w:val="both"/>
        <w:rPr>
          <w:b/>
        </w:rPr>
      </w:pPr>
    </w:p>
    <w:p w14:paraId="4D01ACED" w14:textId="38AE56CD" w:rsidR="00B13086" w:rsidRPr="009018E3" w:rsidRDefault="00DE6C04" w:rsidP="000407B8">
      <w:pPr>
        <w:pStyle w:val="Textoindependiente"/>
        <w:contextualSpacing/>
        <w:jc w:val="both"/>
      </w:pPr>
      <w:r>
        <w:t xml:space="preserve">Se acordó incorporar todos aquellos otros aspectos no contemplados y que sean propuestos por la Junta Extraordinaria de Accionistas, </w:t>
      </w:r>
      <w:r w:rsidRPr="00DE6C04">
        <w:t>y que digan relación con la operación de Aumento de Capital</w:t>
      </w:r>
      <w:r>
        <w:t>.</w:t>
      </w:r>
    </w:p>
    <w:p w14:paraId="2EF3C856" w14:textId="77777777" w:rsidR="00B13086" w:rsidRPr="000407B8" w:rsidRDefault="00B13086" w:rsidP="000407B8">
      <w:pPr>
        <w:pStyle w:val="Textoindependiente"/>
        <w:contextualSpacing/>
        <w:jc w:val="both"/>
      </w:pPr>
    </w:p>
    <w:sectPr w:rsidR="00B13086" w:rsidRPr="000407B8" w:rsidSect="00912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97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2084" w14:textId="77777777" w:rsidR="009C0C27" w:rsidRDefault="009C0C27">
      <w:r>
        <w:separator/>
      </w:r>
    </w:p>
  </w:endnote>
  <w:endnote w:type="continuationSeparator" w:id="0">
    <w:p w14:paraId="69B1B436" w14:textId="77777777" w:rsidR="009C0C27" w:rsidRDefault="009C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4AF6" w14:textId="77777777" w:rsidR="00FB7817" w:rsidRDefault="00FB78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75FC" w14:textId="77777777" w:rsidR="00FB7817" w:rsidRDefault="00FB781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A2AB" w14:textId="77777777" w:rsidR="00FB7817" w:rsidRDefault="00FB78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6661E" w14:textId="77777777" w:rsidR="009C0C27" w:rsidRDefault="009C0C27">
      <w:r>
        <w:separator/>
      </w:r>
    </w:p>
  </w:footnote>
  <w:footnote w:type="continuationSeparator" w:id="0">
    <w:p w14:paraId="11F4A25B" w14:textId="77777777" w:rsidR="009C0C27" w:rsidRDefault="009C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10EA" w14:textId="77777777" w:rsidR="00FB7817" w:rsidRDefault="00FB78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6B5E" w14:textId="21119442" w:rsidR="00B13086" w:rsidRDefault="003D79F8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w:drawing>
        <wp:anchor distT="0" distB="0" distL="0" distR="0" simplePos="0" relativeHeight="487506944" behindDoc="1" locked="0" layoutInCell="1" allowOverlap="1" wp14:anchorId="19F114AE" wp14:editId="50B320CA">
          <wp:simplePos x="0" y="0"/>
          <wp:positionH relativeFrom="page">
            <wp:posOffset>6041135</wp:posOffset>
          </wp:positionH>
          <wp:positionV relativeFrom="page">
            <wp:posOffset>615695</wp:posOffset>
          </wp:positionV>
          <wp:extent cx="899160" cy="356616"/>
          <wp:effectExtent l="0" t="0" r="0" b="0"/>
          <wp:wrapNone/>
          <wp:docPr id="32718309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160" cy="356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54AE" w14:textId="77777777" w:rsidR="00FB7817" w:rsidRDefault="00FB78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97507"/>
    <w:multiLevelType w:val="hybridMultilevel"/>
    <w:tmpl w:val="E1C03B5C"/>
    <w:lvl w:ilvl="0" w:tplc="C3AA08FA">
      <w:start w:val="1"/>
      <w:numFmt w:val="decimal"/>
      <w:lvlText w:val="%1."/>
      <w:lvlJc w:val="left"/>
      <w:pPr>
        <w:ind w:left="245" w:hanging="245"/>
      </w:pPr>
      <w:rPr>
        <w:rFonts w:ascii="Arial" w:eastAsia="Arial" w:hAnsi="Arial" w:cs="Arial" w:hint="default"/>
        <w:w w:val="99"/>
        <w:sz w:val="22"/>
        <w:szCs w:val="22"/>
        <w:lang w:val="es-ES" w:eastAsia="en-US" w:bidi="ar-SA"/>
      </w:rPr>
    </w:lvl>
    <w:lvl w:ilvl="1" w:tplc="97E6D2F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2" w:tplc="5D7823EE">
      <w:numFmt w:val="bullet"/>
      <w:lvlText w:val="•"/>
      <w:lvlJc w:val="left"/>
      <w:pPr>
        <w:ind w:left="1634" w:hanging="360"/>
      </w:pPr>
      <w:rPr>
        <w:rFonts w:hint="default"/>
        <w:lang w:val="es-ES" w:eastAsia="en-US" w:bidi="ar-SA"/>
      </w:rPr>
    </w:lvl>
    <w:lvl w:ilvl="3" w:tplc="E5DCCC32">
      <w:numFmt w:val="bullet"/>
      <w:lvlText w:val="•"/>
      <w:lvlJc w:val="left"/>
      <w:pPr>
        <w:ind w:left="2550" w:hanging="360"/>
      </w:pPr>
      <w:rPr>
        <w:rFonts w:hint="default"/>
        <w:lang w:val="es-ES" w:eastAsia="en-US" w:bidi="ar-SA"/>
      </w:rPr>
    </w:lvl>
    <w:lvl w:ilvl="4" w:tplc="552017C0">
      <w:numFmt w:val="bullet"/>
      <w:lvlText w:val="•"/>
      <w:lvlJc w:val="left"/>
      <w:pPr>
        <w:ind w:left="3465" w:hanging="360"/>
      </w:pPr>
      <w:rPr>
        <w:rFonts w:hint="default"/>
        <w:lang w:val="es-ES" w:eastAsia="en-US" w:bidi="ar-SA"/>
      </w:rPr>
    </w:lvl>
    <w:lvl w:ilvl="5" w:tplc="61E03714">
      <w:numFmt w:val="bullet"/>
      <w:lvlText w:val="•"/>
      <w:lvlJc w:val="left"/>
      <w:pPr>
        <w:ind w:left="4381" w:hanging="360"/>
      </w:pPr>
      <w:rPr>
        <w:rFonts w:hint="default"/>
        <w:lang w:val="es-ES" w:eastAsia="en-US" w:bidi="ar-SA"/>
      </w:rPr>
    </w:lvl>
    <w:lvl w:ilvl="6" w:tplc="713221C2">
      <w:numFmt w:val="bullet"/>
      <w:lvlText w:val="•"/>
      <w:lvlJc w:val="left"/>
      <w:pPr>
        <w:ind w:left="5296" w:hanging="360"/>
      </w:pPr>
      <w:rPr>
        <w:rFonts w:hint="default"/>
        <w:lang w:val="es-ES" w:eastAsia="en-US" w:bidi="ar-SA"/>
      </w:rPr>
    </w:lvl>
    <w:lvl w:ilvl="7" w:tplc="7624BC78">
      <w:numFmt w:val="bullet"/>
      <w:lvlText w:val="•"/>
      <w:lvlJc w:val="left"/>
      <w:pPr>
        <w:ind w:left="6212" w:hanging="360"/>
      </w:pPr>
      <w:rPr>
        <w:rFonts w:hint="default"/>
        <w:lang w:val="es-ES" w:eastAsia="en-US" w:bidi="ar-SA"/>
      </w:rPr>
    </w:lvl>
    <w:lvl w:ilvl="8" w:tplc="F588222A">
      <w:numFmt w:val="bullet"/>
      <w:lvlText w:val="•"/>
      <w:lvlJc w:val="left"/>
      <w:pPr>
        <w:ind w:left="712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95355AC"/>
    <w:multiLevelType w:val="hybridMultilevel"/>
    <w:tmpl w:val="C65EA962"/>
    <w:lvl w:ilvl="0" w:tplc="83C6D2D4">
      <w:start w:val="1"/>
      <w:numFmt w:val="lowerLetter"/>
      <w:lvlText w:val="%1)"/>
      <w:lvlJc w:val="left"/>
      <w:pPr>
        <w:ind w:left="358" w:hanging="257"/>
      </w:pPr>
      <w:rPr>
        <w:rFonts w:ascii="Arial" w:eastAsia="Arial" w:hAnsi="Arial" w:cs="Arial" w:hint="default"/>
        <w:w w:val="99"/>
        <w:sz w:val="22"/>
        <w:szCs w:val="22"/>
        <w:lang w:val="es-ES" w:eastAsia="en-US" w:bidi="ar-SA"/>
      </w:rPr>
    </w:lvl>
    <w:lvl w:ilvl="1" w:tplc="B41E8472">
      <w:numFmt w:val="bullet"/>
      <w:lvlText w:val="•"/>
      <w:lvlJc w:val="left"/>
      <w:pPr>
        <w:ind w:left="1230" w:hanging="257"/>
      </w:pPr>
      <w:rPr>
        <w:rFonts w:hint="default"/>
        <w:lang w:val="es-ES" w:eastAsia="en-US" w:bidi="ar-SA"/>
      </w:rPr>
    </w:lvl>
    <w:lvl w:ilvl="2" w:tplc="9FBC9560">
      <w:numFmt w:val="bullet"/>
      <w:lvlText w:val="•"/>
      <w:lvlJc w:val="left"/>
      <w:pPr>
        <w:ind w:left="2100" w:hanging="257"/>
      </w:pPr>
      <w:rPr>
        <w:rFonts w:hint="default"/>
        <w:lang w:val="es-ES" w:eastAsia="en-US" w:bidi="ar-SA"/>
      </w:rPr>
    </w:lvl>
    <w:lvl w:ilvl="3" w:tplc="2BF0048C">
      <w:numFmt w:val="bullet"/>
      <w:lvlText w:val="•"/>
      <w:lvlJc w:val="left"/>
      <w:pPr>
        <w:ind w:left="2970" w:hanging="257"/>
      </w:pPr>
      <w:rPr>
        <w:rFonts w:hint="default"/>
        <w:lang w:val="es-ES" w:eastAsia="en-US" w:bidi="ar-SA"/>
      </w:rPr>
    </w:lvl>
    <w:lvl w:ilvl="4" w:tplc="DEC4B1D6">
      <w:numFmt w:val="bullet"/>
      <w:lvlText w:val="•"/>
      <w:lvlJc w:val="left"/>
      <w:pPr>
        <w:ind w:left="3840" w:hanging="257"/>
      </w:pPr>
      <w:rPr>
        <w:rFonts w:hint="default"/>
        <w:lang w:val="es-ES" w:eastAsia="en-US" w:bidi="ar-SA"/>
      </w:rPr>
    </w:lvl>
    <w:lvl w:ilvl="5" w:tplc="0C4CFC9A">
      <w:numFmt w:val="bullet"/>
      <w:lvlText w:val="•"/>
      <w:lvlJc w:val="left"/>
      <w:pPr>
        <w:ind w:left="4710" w:hanging="257"/>
      </w:pPr>
      <w:rPr>
        <w:rFonts w:hint="default"/>
        <w:lang w:val="es-ES" w:eastAsia="en-US" w:bidi="ar-SA"/>
      </w:rPr>
    </w:lvl>
    <w:lvl w:ilvl="6" w:tplc="484E4EDA">
      <w:numFmt w:val="bullet"/>
      <w:lvlText w:val="•"/>
      <w:lvlJc w:val="left"/>
      <w:pPr>
        <w:ind w:left="5580" w:hanging="257"/>
      </w:pPr>
      <w:rPr>
        <w:rFonts w:hint="default"/>
        <w:lang w:val="es-ES" w:eastAsia="en-US" w:bidi="ar-SA"/>
      </w:rPr>
    </w:lvl>
    <w:lvl w:ilvl="7" w:tplc="6F7ECC16">
      <w:numFmt w:val="bullet"/>
      <w:lvlText w:val="•"/>
      <w:lvlJc w:val="left"/>
      <w:pPr>
        <w:ind w:left="6450" w:hanging="257"/>
      </w:pPr>
      <w:rPr>
        <w:rFonts w:hint="default"/>
        <w:lang w:val="es-ES" w:eastAsia="en-US" w:bidi="ar-SA"/>
      </w:rPr>
    </w:lvl>
    <w:lvl w:ilvl="8" w:tplc="21CAA5C8">
      <w:numFmt w:val="bullet"/>
      <w:lvlText w:val="•"/>
      <w:lvlJc w:val="left"/>
      <w:pPr>
        <w:ind w:left="7320" w:hanging="257"/>
      </w:pPr>
      <w:rPr>
        <w:rFonts w:hint="default"/>
        <w:lang w:val="es-ES" w:eastAsia="en-US" w:bidi="ar-SA"/>
      </w:rPr>
    </w:lvl>
  </w:abstractNum>
  <w:abstractNum w:abstractNumId="2" w15:restartNumberingAfterBreak="0">
    <w:nsid w:val="460F70A9"/>
    <w:multiLevelType w:val="hybridMultilevel"/>
    <w:tmpl w:val="D4984DFE"/>
    <w:lvl w:ilvl="0" w:tplc="340A000F">
      <w:start w:val="1"/>
      <w:numFmt w:val="decimal"/>
      <w:lvlText w:val="%1."/>
      <w:lvlJc w:val="left"/>
      <w:pPr>
        <w:ind w:left="821" w:hanging="360"/>
      </w:pPr>
      <w:rPr>
        <w:rFonts w:hint="default"/>
        <w:w w:val="99"/>
        <w:sz w:val="22"/>
        <w:szCs w:val="22"/>
        <w:lang w:val="es-ES" w:eastAsia="en-US" w:bidi="ar-SA"/>
      </w:rPr>
    </w:lvl>
    <w:lvl w:ilvl="1" w:tplc="D5D4A596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1332EBA0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1DB4C772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D3E48896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5F8286EC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A34AB988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3D1A6004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EEDE6AA6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DDB0284"/>
    <w:multiLevelType w:val="hybridMultilevel"/>
    <w:tmpl w:val="63DC8936"/>
    <w:lvl w:ilvl="0" w:tplc="522CDA28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1" w:tplc="E0CCAE40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4CEE940E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7F627AB2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93D829B4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37F05D14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2B3620C8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19D4248C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703E935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53208BE"/>
    <w:multiLevelType w:val="hybridMultilevel"/>
    <w:tmpl w:val="09D6CCBC"/>
    <w:lvl w:ilvl="0" w:tplc="DFFC779C">
      <w:start w:val="19"/>
      <w:numFmt w:val="upperLetter"/>
      <w:lvlText w:val="%1"/>
      <w:lvlJc w:val="left"/>
      <w:pPr>
        <w:ind w:left="578" w:hanging="478"/>
      </w:pPr>
      <w:rPr>
        <w:rFonts w:hint="default"/>
        <w:lang w:val="es-ES" w:eastAsia="en-US" w:bidi="ar-SA"/>
      </w:rPr>
    </w:lvl>
    <w:lvl w:ilvl="1" w:tplc="19D4441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2" w:tplc="C9D8014C">
      <w:numFmt w:val="bullet"/>
      <w:lvlText w:val="•"/>
      <w:lvlJc w:val="left"/>
      <w:pPr>
        <w:ind w:left="1735" w:hanging="361"/>
      </w:pPr>
      <w:rPr>
        <w:rFonts w:hint="default"/>
        <w:lang w:val="es-ES" w:eastAsia="en-US" w:bidi="ar-SA"/>
      </w:rPr>
    </w:lvl>
    <w:lvl w:ilvl="3" w:tplc="16FABBF6">
      <w:numFmt w:val="bullet"/>
      <w:lvlText w:val="•"/>
      <w:lvlJc w:val="left"/>
      <w:pPr>
        <w:ind w:left="2651" w:hanging="361"/>
      </w:pPr>
      <w:rPr>
        <w:rFonts w:hint="default"/>
        <w:lang w:val="es-ES" w:eastAsia="en-US" w:bidi="ar-SA"/>
      </w:rPr>
    </w:lvl>
    <w:lvl w:ilvl="4" w:tplc="6B7AAC08">
      <w:numFmt w:val="bullet"/>
      <w:lvlText w:val="•"/>
      <w:lvlJc w:val="left"/>
      <w:pPr>
        <w:ind w:left="3566" w:hanging="361"/>
      </w:pPr>
      <w:rPr>
        <w:rFonts w:hint="default"/>
        <w:lang w:val="es-ES" w:eastAsia="en-US" w:bidi="ar-SA"/>
      </w:rPr>
    </w:lvl>
    <w:lvl w:ilvl="5" w:tplc="490CC2B8">
      <w:numFmt w:val="bullet"/>
      <w:lvlText w:val="•"/>
      <w:lvlJc w:val="left"/>
      <w:pPr>
        <w:ind w:left="4482" w:hanging="361"/>
      </w:pPr>
      <w:rPr>
        <w:rFonts w:hint="default"/>
        <w:lang w:val="es-ES" w:eastAsia="en-US" w:bidi="ar-SA"/>
      </w:rPr>
    </w:lvl>
    <w:lvl w:ilvl="6" w:tplc="AF169230">
      <w:numFmt w:val="bullet"/>
      <w:lvlText w:val="•"/>
      <w:lvlJc w:val="left"/>
      <w:pPr>
        <w:ind w:left="5397" w:hanging="361"/>
      </w:pPr>
      <w:rPr>
        <w:rFonts w:hint="default"/>
        <w:lang w:val="es-ES" w:eastAsia="en-US" w:bidi="ar-SA"/>
      </w:rPr>
    </w:lvl>
    <w:lvl w:ilvl="7" w:tplc="B090285A">
      <w:numFmt w:val="bullet"/>
      <w:lvlText w:val="•"/>
      <w:lvlJc w:val="left"/>
      <w:pPr>
        <w:ind w:left="6313" w:hanging="361"/>
      </w:pPr>
      <w:rPr>
        <w:rFonts w:hint="default"/>
        <w:lang w:val="es-ES" w:eastAsia="en-US" w:bidi="ar-SA"/>
      </w:rPr>
    </w:lvl>
    <w:lvl w:ilvl="8" w:tplc="63E01374">
      <w:numFmt w:val="bullet"/>
      <w:lvlText w:val="•"/>
      <w:lvlJc w:val="left"/>
      <w:pPr>
        <w:ind w:left="7228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7C244384"/>
    <w:multiLevelType w:val="hybridMultilevel"/>
    <w:tmpl w:val="A9D82EB6"/>
    <w:lvl w:ilvl="0" w:tplc="340A000F">
      <w:start w:val="1"/>
      <w:numFmt w:val="decimal"/>
      <w:lvlText w:val="%1."/>
      <w:lvlJc w:val="left"/>
      <w:pPr>
        <w:ind w:left="821" w:hanging="360"/>
      </w:pPr>
      <w:rPr>
        <w:rFonts w:hint="default"/>
        <w:w w:val="99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FDC6B05"/>
    <w:multiLevelType w:val="hybridMultilevel"/>
    <w:tmpl w:val="BC2687C0"/>
    <w:lvl w:ilvl="0" w:tplc="781C5B0C">
      <w:start w:val="3"/>
      <w:numFmt w:val="lowerRoman"/>
      <w:lvlText w:val="(%1)"/>
      <w:lvlJc w:val="left"/>
      <w:pPr>
        <w:ind w:left="101" w:hanging="422"/>
      </w:pPr>
      <w:rPr>
        <w:rFonts w:ascii="Arial" w:eastAsia="Arial" w:hAnsi="Arial" w:cs="Arial" w:hint="default"/>
        <w:w w:val="99"/>
        <w:sz w:val="22"/>
        <w:szCs w:val="22"/>
        <w:lang w:val="es-ES" w:eastAsia="en-US" w:bidi="ar-SA"/>
      </w:rPr>
    </w:lvl>
    <w:lvl w:ilvl="1" w:tplc="59B4C962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s-ES" w:eastAsia="en-US" w:bidi="ar-SA"/>
      </w:rPr>
    </w:lvl>
    <w:lvl w:ilvl="2" w:tplc="6A00FEDE">
      <w:numFmt w:val="bullet"/>
      <w:lvlText w:val="•"/>
      <w:lvlJc w:val="left"/>
      <w:pPr>
        <w:ind w:left="1735" w:hanging="360"/>
      </w:pPr>
      <w:rPr>
        <w:rFonts w:hint="default"/>
        <w:lang w:val="es-ES" w:eastAsia="en-US" w:bidi="ar-SA"/>
      </w:rPr>
    </w:lvl>
    <w:lvl w:ilvl="3" w:tplc="22CEC2AA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 w:tplc="8118DE58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 w:tplc="63565478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 w:tplc="E2C64294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 w:tplc="90548EF0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 w:tplc="16B6838E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num w:numId="1" w16cid:durableId="1516260135">
    <w:abstractNumId w:val="0"/>
  </w:num>
  <w:num w:numId="2" w16cid:durableId="452092225">
    <w:abstractNumId w:val="6"/>
  </w:num>
  <w:num w:numId="3" w16cid:durableId="465897164">
    <w:abstractNumId w:val="1"/>
  </w:num>
  <w:num w:numId="4" w16cid:durableId="660888880">
    <w:abstractNumId w:val="3"/>
  </w:num>
  <w:num w:numId="5" w16cid:durableId="1983077857">
    <w:abstractNumId w:val="4"/>
  </w:num>
  <w:num w:numId="6" w16cid:durableId="1226140252">
    <w:abstractNumId w:val="2"/>
  </w:num>
  <w:num w:numId="7" w16cid:durableId="1368532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CL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086"/>
    <w:rsid w:val="000407B8"/>
    <w:rsid w:val="00056AE8"/>
    <w:rsid w:val="00077B0F"/>
    <w:rsid w:val="000840DB"/>
    <w:rsid w:val="000876DC"/>
    <w:rsid w:val="00096ED0"/>
    <w:rsid w:val="000972FC"/>
    <w:rsid w:val="000C6833"/>
    <w:rsid w:val="000D6736"/>
    <w:rsid w:val="000F62D3"/>
    <w:rsid w:val="001363AD"/>
    <w:rsid w:val="00150C92"/>
    <w:rsid w:val="00163CFD"/>
    <w:rsid w:val="001A15E0"/>
    <w:rsid w:val="00212D29"/>
    <w:rsid w:val="00266882"/>
    <w:rsid w:val="00277011"/>
    <w:rsid w:val="002E2513"/>
    <w:rsid w:val="00372D58"/>
    <w:rsid w:val="003B06E6"/>
    <w:rsid w:val="003D79F8"/>
    <w:rsid w:val="004434CD"/>
    <w:rsid w:val="0046342E"/>
    <w:rsid w:val="00471C67"/>
    <w:rsid w:val="004A78E8"/>
    <w:rsid w:val="004B08E5"/>
    <w:rsid w:val="004D4055"/>
    <w:rsid w:val="00537A84"/>
    <w:rsid w:val="005804E6"/>
    <w:rsid w:val="005A167D"/>
    <w:rsid w:val="005A4748"/>
    <w:rsid w:val="005C6666"/>
    <w:rsid w:val="00606907"/>
    <w:rsid w:val="0062085B"/>
    <w:rsid w:val="00652CB5"/>
    <w:rsid w:val="00681627"/>
    <w:rsid w:val="00690B7A"/>
    <w:rsid w:val="006F35CA"/>
    <w:rsid w:val="007354E2"/>
    <w:rsid w:val="007354F9"/>
    <w:rsid w:val="007668DC"/>
    <w:rsid w:val="00786E98"/>
    <w:rsid w:val="007B7A68"/>
    <w:rsid w:val="0081436D"/>
    <w:rsid w:val="009018E3"/>
    <w:rsid w:val="00912417"/>
    <w:rsid w:val="009434C6"/>
    <w:rsid w:val="009556E3"/>
    <w:rsid w:val="00960D96"/>
    <w:rsid w:val="0096617B"/>
    <w:rsid w:val="00966871"/>
    <w:rsid w:val="00971363"/>
    <w:rsid w:val="0098048B"/>
    <w:rsid w:val="009874C0"/>
    <w:rsid w:val="009B637D"/>
    <w:rsid w:val="009C0C27"/>
    <w:rsid w:val="009D7E97"/>
    <w:rsid w:val="009E0037"/>
    <w:rsid w:val="009E176C"/>
    <w:rsid w:val="00A50CCF"/>
    <w:rsid w:val="00A627AD"/>
    <w:rsid w:val="00A91D9A"/>
    <w:rsid w:val="00AD04DD"/>
    <w:rsid w:val="00AD2C36"/>
    <w:rsid w:val="00AE3C67"/>
    <w:rsid w:val="00B02049"/>
    <w:rsid w:val="00B03123"/>
    <w:rsid w:val="00B13086"/>
    <w:rsid w:val="00B469E5"/>
    <w:rsid w:val="00B73B7E"/>
    <w:rsid w:val="00B7434F"/>
    <w:rsid w:val="00BC1A9C"/>
    <w:rsid w:val="00BE67CF"/>
    <w:rsid w:val="00C914BC"/>
    <w:rsid w:val="00C94D8D"/>
    <w:rsid w:val="00C94FC7"/>
    <w:rsid w:val="00CF174D"/>
    <w:rsid w:val="00D21D54"/>
    <w:rsid w:val="00D41EE3"/>
    <w:rsid w:val="00D52B4B"/>
    <w:rsid w:val="00D65C06"/>
    <w:rsid w:val="00DE6C04"/>
    <w:rsid w:val="00DE7E2A"/>
    <w:rsid w:val="00E22532"/>
    <w:rsid w:val="00E46D93"/>
    <w:rsid w:val="00E6760E"/>
    <w:rsid w:val="00EB5482"/>
    <w:rsid w:val="00F066BC"/>
    <w:rsid w:val="00F16C0E"/>
    <w:rsid w:val="00F2197D"/>
    <w:rsid w:val="00F24C3D"/>
    <w:rsid w:val="00FA2F87"/>
    <w:rsid w:val="00FB7817"/>
    <w:rsid w:val="00FD3178"/>
    <w:rsid w:val="00FE6385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FE6CE"/>
  <w15:docId w15:val="{BE4D086E-C536-42B2-870D-C66990CE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821" w:hanging="360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F35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35CA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35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5CA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96687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687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46D93"/>
    <w:pPr>
      <w:widowControl/>
      <w:autoSpaceDE/>
      <w:autoSpaceDN/>
    </w:pPr>
    <w:rPr>
      <w:rFonts w:ascii="Arial" w:eastAsia="Arial" w:hAnsi="Arial" w:cs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16C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6C0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6C0E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6C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6C0E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1546</Characters>
  <Application>Microsoft Office Word</Application>
  <DocSecurity>0</DocSecurity>
  <Lines>32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Fundamentos de las materias sometidas a votación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Fundamentos de las materias sometidas a votación</dc:title>
  <dc:creator>Aranguiz Pinto, Horacio</dc:creator>
  <cp:lastModifiedBy>Freude Moreno, Carlos Andres</cp:lastModifiedBy>
  <cp:revision>2</cp:revision>
  <cp:lastPrinted>2024-04-02T16:25:00Z</cp:lastPrinted>
  <dcterms:created xsi:type="dcterms:W3CDTF">2026-04-09T20:56:00Z</dcterms:created>
  <dcterms:modified xsi:type="dcterms:W3CDTF">2026-04-09T20:56:00Z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LastSaved">
    <vt:filetime>2021-04-07T00:00:00Z</vt:filetime>
  </property>
  <property fmtid="{D5CDD505-2E9C-101B-9397-08002B2CF9AE}" pid="4" name="MSIP_Label_b284f6bf-f638-41cc-935f-2157ddac8142_Enabled">
    <vt:lpwstr>true</vt:lpwstr>
  </property>
  <property fmtid="{D5CDD505-2E9C-101B-9397-08002B2CF9AE}" pid="5" name="MSIP_Label_b284f6bf-f638-41cc-935f-2157ddac8142_SetDate">
    <vt:lpwstr>2025-04-04T18:47:50Z</vt:lpwstr>
  </property>
  <property fmtid="{D5CDD505-2E9C-101B-9397-08002B2CF9AE}" pid="6" name="MSIP_Label_b284f6bf-f638-41cc-935f-2157ddac8142_Method">
    <vt:lpwstr>Privileged</vt:lpwstr>
  </property>
  <property fmtid="{D5CDD505-2E9C-101B-9397-08002B2CF9AE}" pid="7" name="MSIP_Label_b284f6bf-f638-41cc-935f-2157ddac8142_Name">
    <vt:lpwstr>b284f6bf-f638-41cc-935f-2157ddac8142</vt:lpwstr>
  </property>
  <property fmtid="{D5CDD505-2E9C-101B-9397-08002B2CF9AE}" pid="8" name="MSIP_Label_b284f6bf-f638-41cc-935f-2157ddac8142_SiteId">
    <vt:lpwstr>d539d4bf-5610-471a-afc2-1c76685cfefa</vt:lpwstr>
  </property>
  <property fmtid="{D5CDD505-2E9C-101B-9397-08002B2CF9AE}" pid="9" name="MSIP_Label_b284f6bf-f638-41cc-935f-2157ddac8142_ActionId">
    <vt:lpwstr>059e69d8-c998-4a6c-b2be-7800b59948f3</vt:lpwstr>
  </property>
  <property fmtid="{D5CDD505-2E9C-101B-9397-08002B2CF9AE}" pid="10" name="MSIP_Label_b284f6bf-f638-41cc-935f-2157ddac8142_ContentBits">
    <vt:lpwstr>0</vt:lpwstr>
  </property>
  <property fmtid="{D5CDD505-2E9C-101B-9397-08002B2CF9AE}" pid="11" name="MSIP_Label_b284f6bf-f638-41cc-935f-2157ddac8142_Tag">
    <vt:lpwstr>10, 0, 1, 1</vt:lpwstr>
  </property>
</Properties>
</file>